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11DA" w14:textId="03332FEF" w:rsidR="005848EE" w:rsidRPr="004F4B18" w:rsidRDefault="005848EE">
      <w:pPr>
        <w:rPr>
          <w:sz w:val="36"/>
          <w:szCs w:val="36"/>
        </w:rPr>
      </w:pPr>
    </w:p>
    <w:p w14:paraId="39A8C2E8" w14:textId="08D8C685" w:rsidR="005848EE" w:rsidRPr="004F4B18" w:rsidRDefault="005848EE">
      <w:pPr>
        <w:rPr>
          <w:sz w:val="36"/>
          <w:szCs w:val="36"/>
        </w:rPr>
      </w:pPr>
      <w:r w:rsidRPr="718C5439">
        <w:rPr>
          <w:sz w:val="36"/>
          <w:szCs w:val="36"/>
        </w:rPr>
        <w:t>Acorn</w:t>
      </w:r>
      <w:r w:rsidR="200F13B2" w:rsidRPr="718C5439">
        <w:rPr>
          <w:sz w:val="36"/>
          <w:szCs w:val="36"/>
        </w:rPr>
        <w:t xml:space="preserve"> </w:t>
      </w:r>
      <w:r w:rsidRPr="718C5439">
        <w:rPr>
          <w:sz w:val="36"/>
          <w:szCs w:val="36"/>
        </w:rPr>
        <w:t>timetable – S</w:t>
      </w:r>
      <w:r w:rsidR="68CA6727" w:rsidRPr="718C5439">
        <w:rPr>
          <w:sz w:val="36"/>
          <w:szCs w:val="36"/>
        </w:rPr>
        <w:t>ummer</w:t>
      </w:r>
      <w:r w:rsidRPr="718C5439">
        <w:rPr>
          <w:sz w:val="36"/>
          <w:szCs w:val="36"/>
        </w:rPr>
        <w:t xml:space="preserve"> 2025</w:t>
      </w:r>
    </w:p>
    <w:tbl>
      <w:tblPr>
        <w:tblStyle w:val="TableGrid"/>
        <w:tblW w:w="13944" w:type="dxa"/>
        <w:tblLayout w:type="fixed"/>
        <w:tblLook w:val="06A0" w:firstRow="1" w:lastRow="0" w:firstColumn="1" w:lastColumn="0" w:noHBand="1" w:noVBand="1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0"/>
        <w:gridCol w:w="1002"/>
        <w:gridCol w:w="996"/>
        <w:gridCol w:w="996"/>
        <w:gridCol w:w="996"/>
        <w:gridCol w:w="996"/>
        <w:gridCol w:w="996"/>
      </w:tblGrid>
      <w:tr w:rsidR="22127FE4" w14:paraId="770F8841" w14:textId="77777777" w:rsidTr="21FD38EA">
        <w:trPr>
          <w:trHeight w:val="300"/>
        </w:trPr>
        <w:tc>
          <w:tcPr>
            <w:tcW w:w="996" w:type="dxa"/>
            <w:shd w:val="clear" w:color="auto" w:fill="B3E5A1" w:themeFill="accent6" w:themeFillTint="66"/>
          </w:tcPr>
          <w:p w14:paraId="212B3824" w14:textId="2D4A41F7" w:rsidR="22127FE4" w:rsidRDefault="22127FE4" w:rsidP="22127FE4"/>
        </w:tc>
        <w:tc>
          <w:tcPr>
            <w:tcW w:w="996" w:type="dxa"/>
            <w:shd w:val="clear" w:color="auto" w:fill="B3E5A1" w:themeFill="accent6" w:themeFillTint="66"/>
          </w:tcPr>
          <w:p w14:paraId="29AB9A14" w14:textId="6FEE3B60" w:rsidR="320D445A" w:rsidRDefault="320D445A" w:rsidP="22127FE4">
            <w:r w:rsidRPr="22127FE4">
              <w:t>8:45</w:t>
            </w:r>
          </w:p>
        </w:tc>
        <w:tc>
          <w:tcPr>
            <w:tcW w:w="996" w:type="dxa"/>
            <w:shd w:val="clear" w:color="auto" w:fill="B3E5A1" w:themeFill="accent6" w:themeFillTint="66"/>
          </w:tcPr>
          <w:p w14:paraId="726CDCA6" w14:textId="588F85EF" w:rsidR="320D445A" w:rsidRDefault="320D445A" w:rsidP="22127FE4">
            <w:r w:rsidRPr="22127FE4">
              <w:t>9:00</w:t>
            </w:r>
          </w:p>
        </w:tc>
        <w:tc>
          <w:tcPr>
            <w:tcW w:w="996" w:type="dxa"/>
            <w:shd w:val="clear" w:color="auto" w:fill="B3E5A1" w:themeFill="accent6" w:themeFillTint="66"/>
          </w:tcPr>
          <w:p w14:paraId="225B60A7" w14:textId="36BA98F0" w:rsidR="320D445A" w:rsidRDefault="320D445A" w:rsidP="22127FE4">
            <w:r w:rsidRPr="22127FE4">
              <w:t>9:40</w:t>
            </w:r>
          </w:p>
        </w:tc>
        <w:tc>
          <w:tcPr>
            <w:tcW w:w="996" w:type="dxa"/>
            <w:shd w:val="clear" w:color="auto" w:fill="B3E5A1" w:themeFill="accent6" w:themeFillTint="66"/>
          </w:tcPr>
          <w:p w14:paraId="6D90097B" w14:textId="12D7D094" w:rsidR="320D445A" w:rsidRDefault="320D445A" w:rsidP="22127FE4">
            <w:r w:rsidRPr="22127FE4">
              <w:t>10:00</w:t>
            </w:r>
          </w:p>
        </w:tc>
        <w:tc>
          <w:tcPr>
            <w:tcW w:w="996" w:type="dxa"/>
            <w:shd w:val="clear" w:color="auto" w:fill="B3E5A1" w:themeFill="accent6" w:themeFillTint="66"/>
          </w:tcPr>
          <w:p w14:paraId="5C04D627" w14:textId="5D5E1B31" w:rsidR="320D445A" w:rsidRDefault="320D445A" w:rsidP="22127FE4">
            <w:r w:rsidRPr="22127FE4">
              <w:t>10:30</w:t>
            </w:r>
          </w:p>
        </w:tc>
        <w:tc>
          <w:tcPr>
            <w:tcW w:w="996" w:type="dxa"/>
            <w:shd w:val="clear" w:color="auto" w:fill="B3E5A1" w:themeFill="accent6" w:themeFillTint="66"/>
          </w:tcPr>
          <w:p w14:paraId="1323D846" w14:textId="632C8262" w:rsidR="320D445A" w:rsidRDefault="320D445A" w:rsidP="22127FE4">
            <w:r w:rsidRPr="22127FE4">
              <w:t>10:40</w:t>
            </w:r>
          </w:p>
        </w:tc>
        <w:tc>
          <w:tcPr>
            <w:tcW w:w="990" w:type="dxa"/>
            <w:shd w:val="clear" w:color="auto" w:fill="B3E5A1" w:themeFill="accent6" w:themeFillTint="66"/>
          </w:tcPr>
          <w:p w14:paraId="644B8857" w14:textId="559C4948" w:rsidR="320D445A" w:rsidRDefault="320D445A" w:rsidP="22127FE4">
            <w:r w:rsidRPr="22127FE4">
              <w:t>11:15</w:t>
            </w:r>
          </w:p>
        </w:tc>
        <w:tc>
          <w:tcPr>
            <w:tcW w:w="1002" w:type="dxa"/>
            <w:shd w:val="clear" w:color="auto" w:fill="B3E5A1" w:themeFill="accent6" w:themeFillTint="66"/>
          </w:tcPr>
          <w:p w14:paraId="4C91AB78" w14:textId="5664BDE1" w:rsidR="320D445A" w:rsidRDefault="320D445A" w:rsidP="22127FE4">
            <w:r w:rsidRPr="22127FE4">
              <w:t>11:50</w:t>
            </w:r>
          </w:p>
        </w:tc>
        <w:tc>
          <w:tcPr>
            <w:tcW w:w="996" w:type="dxa"/>
            <w:shd w:val="clear" w:color="auto" w:fill="B3E5A1" w:themeFill="accent6" w:themeFillTint="66"/>
          </w:tcPr>
          <w:p w14:paraId="6784B49E" w14:textId="75AD5F70" w:rsidR="320D445A" w:rsidRDefault="320D445A" w:rsidP="22127FE4">
            <w:r w:rsidRPr="22127FE4">
              <w:t>1:00</w:t>
            </w:r>
          </w:p>
        </w:tc>
        <w:tc>
          <w:tcPr>
            <w:tcW w:w="996" w:type="dxa"/>
            <w:shd w:val="clear" w:color="auto" w:fill="B3E5A1" w:themeFill="accent6" w:themeFillTint="66"/>
          </w:tcPr>
          <w:p w14:paraId="4F630CC2" w14:textId="3FFE92DB" w:rsidR="320D445A" w:rsidRDefault="320D445A" w:rsidP="22127FE4">
            <w:r w:rsidRPr="22127FE4">
              <w:t>1:15</w:t>
            </w:r>
          </w:p>
        </w:tc>
        <w:tc>
          <w:tcPr>
            <w:tcW w:w="996" w:type="dxa"/>
            <w:shd w:val="clear" w:color="auto" w:fill="B3E5A1" w:themeFill="accent6" w:themeFillTint="66"/>
          </w:tcPr>
          <w:p w14:paraId="2817B662" w14:textId="1F88DEB8" w:rsidR="320D445A" w:rsidRDefault="320D445A" w:rsidP="22127FE4">
            <w:r w:rsidRPr="22127FE4">
              <w:t>1:30</w:t>
            </w:r>
          </w:p>
        </w:tc>
        <w:tc>
          <w:tcPr>
            <w:tcW w:w="996" w:type="dxa"/>
            <w:shd w:val="clear" w:color="auto" w:fill="B3E5A1" w:themeFill="accent6" w:themeFillTint="66"/>
          </w:tcPr>
          <w:p w14:paraId="74B30936" w14:textId="05D0C52F" w:rsidR="320D445A" w:rsidRDefault="320D445A" w:rsidP="22127FE4">
            <w:r w:rsidRPr="22127FE4">
              <w:t>2:30</w:t>
            </w:r>
          </w:p>
        </w:tc>
        <w:tc>
          <w:tcPr>
            <w:tcW w:w="996" w:type="dxa"/>
            <w:shd w:val="clear" w:color="auto" w:fill="B3E5A1" w:themeFill="accent6" w:themeFillTint="66"/>
          </w:tcPr>
          <w:p w14:paraId="242E4796" w14:textId="6C798539" w:rsidR="320D445A" w:rsidRDefault="320D445A" w:rsidP="22127FE4">
            <w:r w:rsidRPr="22127FE4">
              <w:t>2:45</w:t>
            </w:r>
          </w:p>
        </w:tc>
      </w:tr>
      <w:tr w:rsidR="22127FE4" w14:paraId="62AE5E24" w14:textId="77777777" w:rsidTr="21FD38EA">
        <w:trPr>
          <w:trHeight w:val="300"/>
        </w:trPr>
        <w:tc>
          <w:tcPr>
            <w:tcW w:w="996" w:type="dxa"/>
            <w:shd w:val="clear" w:color="auto" w:fill="B3E5A1" w:themeFill="accent6" w:themeFillTint="66"/>
          </w:tcPr>
          <w:p w14:paraId="6612C3E2" w14:textId="393CD928" w:rsidR="320D445A" w:rsidRDefault="320D445A" w:rsidP="22127FE4">
            <w:r w:rsidRPr="22127FE4">
              <w:t>Monday</w:t>
            </w:r>
          </w:p>
        </w:tc>
        <w:tc>
          <w:tcPr>
            <w:tcW w:w="996" w:type="dxa"/>
            <w:shd w:val="clear" w:color="auto" w:fill="FAE2D5" w:themeFill="accent2" w:themeFillTint="33"/>
          </w:tcPr>
          <w:p w14:paraId="3CCD9227" w14:textId="6446DEC7" w:rsidR="7434F0E8" w:rsidRDefault="320D445A" w:rsidP="22127FE4">
            <w:r w:rsidRPr="5D8B61BE">
              <w:t>Fine motor – letter formation</w:t>
            </w:r>
          </w:p>
        </w:tc>
        <w:tc>
          <w:tcPr>
            <w:tcW w:w="996" w:type="dxa"/>
            <w:shd w:val="clear" w:color="auto" w:fill="C1F0C7" w:themeFill="accent3" w:themeFillTint="33"/>
          </w:tcPr>
          <w:p w14:paraId="525A9C74" w14:textId="285D728D" w:rsidR="320D445A" w:rsidRDefault="320D445A" w:rsidP="22127FE4">
            <w:r w:rsidRPr="22127FE4">
              <w:t>Phonics</w:t>
            </w:r>
          </w:p>
          <w:p w14:paraId="3253D67A" w14:textId="54D5FDA1" w:rsidR="22127FE4" w:rsidRDefault="22127FE4" w:rsidP="22127FE4"/>
          <w:p w14:paraId="1215540C" w14:textId="6177F557" w:rsidR="22127FE4" w:rsidRDefault="22127FE4" w:rsidP="22127FE4"/>
        </w:tc>
        <w:tc>
          <w:tcPr>
            <w:tcW w:w="996" w:type="dxa"/>
            <w:shd w:val="clear" w:color="auto" w:fill="F2CEED" w:themeFill="accent5" w:themeFillTint="33"/>
          </w:tcPr>
          <w:p w14:paraId="7555CBD0" w14:textId="3F62CC05" w:rsidR="320D445A" w:rsidRDefault="320D445A" w:rsidP="22127FE4">
            <w:r w:rsidRPr="22127FE4">
              <w:t>Continuous provision</w:t>
            </w:r>
          </w:p>
          <w:p w14:paraId="390C63AA" w14:textId="55A4FEFF" w:rsidR="22127FE4" w:rsidRDefault="22127FE4" w:rsidP="22127FE4"/>
        </w:tc>
        <w:tc>
          <w:tcPr>
            <w:tcW w:w="996" w:type="dxa"/>
            <w:shd w:val="clear" w:color="auto" w:fill="F2F2F2" w:themeFill="background1" w:themeFillShade="F2"/>
          </w:tcPr>
          <w:p w14:paraId="758B1819" w14:textId="0DEDA5ED" w:rsidR="320D445A" w:rsidRDefault="320D445A" w:rsidP="22127FE4">
            <w:r w:rsidRPr="22127FE4">
              <w:t>Maths input</w:t>
            </w:r>
          </w:p>
          <w:p w14:paraId="3FB88B60" w14:textId="566484B9" w:rsidR="22127FE4" w:rsidRDefault="22127FE4" w:rsidP="22127FE4"/>
        </w:tc>
        <w:tc>
          <w:tcPr>
            <w:tcW w:w="996" w:type="dxa"/>
            <w:shd w:val="clear" w:color="auto" w:fill="F1A983" w:themeFill="accent2" w:themeFillTint="99"/>
          </w:tcPr>
          <w:p w14:paraId="0CFBDEE0" w14:textId="36F7AA06" w:rsidR="320D445A" w:rsidRDefault="320D445A" w:rsidP="22127FE4">
            <w:r w:rsidRPr="22127FE4">
              <w:t>Snack</w:t>
            </w:r>
          </w:p>
          <w:p w14:paraId="59ABA3B2" w14:textId="26832836" w:rsidR="22127FE4" w:rsidRDefault="22127FE4" w:rsidP="22127FE4"/>
        </w:tc>
        <w:tc>
          <w:tcPr>
            <w:tcW w:w="996" w:type="dxa"/>
            <w:shd w:val="clear" w:color="auto" w:fill="F2CEED" w:themeFill="accent5" w:themeFillTint="33"/>
          </w:tcPr>
          <w:p w14:paraId="424AC36D" w14:textId="1A9C323E" w:rsidR="22127FE4" w:rsidRDefault="320D445A" w:rsidP="22127FE4">
            <w:r w:rsidRPr="5D8B61BE">
              <w:t>Continuous provisio</w:t>
            </w:r>
            <w:r w:rsidR="3A05CF8A" w:rsidRPr="5D8B61BE">
              <w:t>n</w:t>
            </w:r>
          </w:p>
        </w:tc>
        <w:tc>
          <w:tcPr>
            <w:tcW w:w="990" w:type="dxa"/>
            <w:shd w:val="clear" w:color="auto" w:fill="C1F0C7" w:themeFill="accent3" w:themeFillTint="33"/>
          </w:tcPr>
          <w:p w14:paraId="3F85BB12" w14:textId="1CB1D9A1" w:rsidR="320D445A" w:rsidRDefault="320D445A" w:rsidP="22127FE4">
            <w:r w:rsidRPr="22127FE4">
              <w:t>English input</w:t>
            </w:r>
          </w:p>
          <w:p w14:paraId="65C71B2D" w14:textId="75026335" w:rsidR="2067F28A" w:rsidRDefault="2067F28A" w:rsidP="22127FE4"/>
        </w:tc>
        <w:tc>
          <w:tcPr>
            <w:tcW w:w="1002" w:type="dxa"/>
            <w:shd w:val="clear" w:color="auto" w:fill="F1A983" w:themeFill="accent2" w:themeFillTint="99"/>
          </w:tcPr>
          <w:p w14:paraId="1321C65F" w14:textId="5AD36818" w:rsidR="320D445A" w:rsidRDefault="0F0C31B1" w:rsidP="22127FE4">
            <w:r w:rsidRPr="5D8B61BE">
              <w:t>L</w:t>
            </w:r>
            <w:r w:rsidR="320D445A" w:rsidRPr="5D8B61BE">
              <w:t>unch</w:t>
            </w:r>
          </w:p>
        </w:tc>
        <w:tc>
          <w:tcPr>
            <w:tcW w:w="996" w:type="dxa"/>
            <w:shd w:val="clear" w:color="auto" w:fill="C1F0C7" w:themeFill="accent3" w:themeFillTint="33"/>
          </w:tcPr>
          <w:p w14:paraId="6C8F1BC4" w14:textId="4C2F65CA" w:rsidR="22127FE4" w:rsidRDefault="1A97D2CC" w:rsidP="22127FE4">
            <w:r w:rsidRPr="5D8B61BE">
              <w:t>Daily blending</w:t>
            </w:r>
          </w:p>
        </w:tc>
        <w:tc>
          <w:tcPr>
            <w:tcW w:w="996" w:type="dxa"/>
            <w:shd w:val="clear" w:color="auto" w:fill="F2CEED" w:themeFill="accent5" w:themeFillTint="33"/>
          </w:tcPr>
          <w:p w14:paraId="5FC1567F" w14:textId="17674745" w:rsidR="6335EC52" w:rsidRDefault="0EF5B9A8" w:rsidP="22127FE4">
            <w:r w:rsidRPr="5D8B61BE">
              <w:t>Continuous provisio</w:t>
            </w:r>
            <w:r w:rsidR="41B5C3BD" w:rsidRPr="5D8B61BE">
              <w:t>n</w:t>
            </w:r>
          </w:p>
        </w:tc>
        <w:tc>
          <w:tcPr>
            <w:tcW w:w="1992" w:type="dxa"/>
            <w:gridSpan w:val="2"/>
            <w:shd w:val="clear" w:color="auto" w:fill="DAE9F7" w:themeFill="text2" w:themeFillTint="1A"/>
          </w:tcPr>
          <w:p w14:paraId="6B7AF35E" w14:textId="664FED0E" w:rsidR="320D445A" w:rsidRDefault="320D445A" w:rsidP="22127FE4">
            <w:r w:rsidRPr="22127FE4">
              <w:t>2:00 PE</w:t>
            </w:r>
          </w:p>
          <w:p w14:paraId="1D1E525E" w14:textId="7236C47B" w:rsidR="22127FE4" w:rsidRDefault="22127FE4" w:rsidP="22127FE4"/>
          <w:p w14:paraId="5D12C5FE" w14:textId="568B89E5" w:rsidR="22127FE4" w:rsidRDefault="22127FE4" w:rsidP="22127FE4"/>
        </w:tc>
        <w:tc>
          <w:tcPr>
            <w:tcW w:w="996" w:type="dxa"/>
            <w:shd w:val="clear" w:color="auto" w:fill="45B0E1" w:themeFill="accent1" w:themeFillTint="99"/>
          </w:tcPr>
          <w:p w14:paraId="33B8C881" w14:textId="525EAE38" w:rsidR="147F928F" w:rsidRDefault="320D445A" w:rsidP="22127FE4">
            <w:r w:rsidRPr="5D8B61BE">
              <w:t>Story and singing</w:t>
            </w:r>
          </w:p>
        </w:tc>
      </w:tr>
      <w:tr w:rsidR="22127FE4" w14:paraId="598151E1" w14:textId="77777777" w:rsidTr="21FD38EA">
        <w:trPr>
          <w:trHeight w:val="300"/>
        </w:trPr>
        <w:tc>
          <w:tcPr>
            <w:tcW w:w="996" w:type="dxa"/>
            <w:shd w:val="clear" w:color="auto" w:fill="B3E5A1" w:themeFill="accent6" w:themeFillTint="66"/>
          </w:tcPr>
          <w:p w14:paraId="7A802B15" w14:textId="4E9ED4EE" w:rsidR="4B8D0EDD" w:rsidRDefault="4B8D0EDD" w:rsidP="22127FE4">
            <w:r w:rsidRPr="22127FE4">
              <w:t>Tuesday</w:t>
            </w:r>
          </w:p>
        </w:tc>
        <w:tc>
          <w:tcPr>
            <w:tcW w:w="996" w:type="dxa"/>
            <w:shd w:val="clear" w:color="auto" w:fill="FAE2D5" w:themeFill="accent2" w:themeFillTint="33"/>
          </w:tcPr>
          <w:p w14:paraId="78F7FCAC" w14:textId="0F0C163A" w:rsidR="22127FE4" w:rsidRDefault="22127FE4" w:rsidP="22127FE4">
            <w:r w:rsidRPr="5D8B61BE">
              <w:t>Fine motor – letter formation</w:t>
            </w:r>
          </w:p>
        </w:tc>
        <w:tc>
          <w:tcPr>
            <w:tcW w:w="996" w:type="dxa"/>
            <w:shd w:val="clear" w:color="auto" w:fill="C1F0C7" w:themeFill="accent3" w:themeFillTint="33"/>
          </w:tcPr>
          <w:p w14:paraId="34AB85A6" w14:textId="4D91B7A5" w:rsidR="22127FE4" w:rsidRDefault="22127FE4" w:rsidP="22127FE4">
            <w:r w:rsidRPr="22127FE4">
              <w:t>Phonics</w:t>
            </w:r>
          </w:p>
          <w:p w14:paraId="62F1A2CD" w14:textId="660A4246" w:rsidR="22127FE4" w:rsidRDefault="22127FE4" w:rsidP="22127FE4"/>
        </w:tc>
        <w:tc>
          <w:tcPr>
            <w:tcW w:w="996" w:type="dxa"/>
            <w:shd w:val="clear" w:color="auto" w:fill="F2CEED" w:themeFill="accent5" w:themeFillTint="33"/>
          </w:tcPr>
          <w:p w14:paraId="050F516A" w14:textId="1A783256" w:rsidR="22127FE4" w:rsidRDefault="22127FE4" w:rsidP="22127FE4">
            <w:r w:rsidRPr="5D8B61BE">
              <w:t>Continuous provision</w:t>
            </w:r>
          </w:p>
          <w:p w14:paraId="6802E77C" w14:textId="17BA370A" w:rsidR="22127FE4" w:rsidRDefault="22127FE4" w:rsidP="22127FE4"/>
        </w:tc>
        <w:tc>
          <w:tcPr>
            <w:tcW w:w="996" w:type="dxa"/>
            <w:shd w:val="clear" w:color="auto" w:fill="F2F2F2" w:themeFill="background1" w:themeFillShade="F2"/>
          </w:tcPr>
          <w:p w14:paraId="413F64B1" w14:textId="2A7785BB" w:rsidR="22127FE4" w:rsidRDefault="22127FE4" w:rsidP="22127FE4">
            <w:r w:rsidRPr="22127FE4">
              <w:t>Maths input</w:t>
            </w:r>
          </w:p>
          <w:p w14:paraId="6D811FF7" w14:textId="57947018" w:rsidR="22127FE4" w:rsidRDefault="22127FE4" w:rsidP="22127FE4"/>
          <w:p w14:paraId="195C114A" w14:textId="3624266C" w:rsidR="22127FE4" w:rsidRDefault="22127FE4" w:rsidP="22127FE4"/>
        </w:tc>
        <w:tc>
          <w:tcPr>
            <w:tcW w:w="996" w:type="dxa"/>
            <w:shd w:val="clear" w:color="auto" w:fill="F1A983" w:themeFill="accent2" w:themeFillTint="99"/>
          </w:tcPr>
          <w:p w14:paraId="02D765D8" w14:textId="356A8039" w:rsidR="22127FE4" w:rsidRDefault="22127FE4" w:rsidP="22127FE4">
            <w:r w:rsidRPr="22127FE4">
              <w:t>Snack</w:t>
            </w:r>
          </w:p>
        </w:tc>
        <w:tc>
          <w:tcPr>
            <w:tcW w:w="996" w:type="dxa"/>
            <w:shd w:val="clear" w:color="auto" w:fill="F2CEED" w:themeFill="accent5" w:themeFillTint="33"/>
          </w:tcPr>
          <w:p w14:paraId="2BA91869" w14:textId="48190A8B" w:rsidR="22127FE4" w:rsidRDefault="22127FE4" w:rsidP="22127FE4">
            <w:r w:rsidRPr="5D8B61BE">
              <w:t>Continuous provision</w:t>
            </w:r>
          </w:p>
          <w:p w14:paraId="45124F5D" w14:textId="24E26355" w:rsidR="22127FE4" w:rsidRDefault="22127FE4" w:rsidP="22127FE4"/>
        </w:tc>
        <w:tc>
          <w:tcPr>
            <w:tcW w:w="990" w:type="dxa"/>
            <w:shd w:val="clear" w:color="auto" w:fill="C1F0C7" w:themeFill="accent3" w:themeFillTint="33"/>
          </w:tcPr>
          <w:p w14:paraId="7D93D870" w14:textId="62AE6660" w:rsidR="22127FE4" w:rsidRDefault="22127FE4" w:rsidP="22127FE4">
            <w:r w:rsidRPr="22127FE4">
              <w:t>English input</w:t>
            </w:r>
          </w:p>
          <w:p w14:paraId="54CAC8AA" w14:textId="629058E7" w:rsidR="22127FE4" w:rsidRDefault="22127FE4" w:rsidP="22127FE4"/>
        </w:tc>
        <w:tc>
          <w:tcPr>
            <w:tcW w:w="1002" w:type="dxa"/>
            <w:shd w:val="clear" w:color="auto" w:fill="F1A983" w:themeFill="accent2" w:themeFillTint="99"/>
          </w:tcPr>
          <w:p w14:paraId="010CEC8C" w14:textId="737FF69E" w:rsidR="22127FE4" w:rsidRDefault="22127FE4" w:rsidP="22127FE4">
            <w:r w:rsidRPr="22127FE4">
              <w:t>Lunch</w:t>
            </w:r>
          </w:p>
        </w:tc>
        <w:tc>
          <w:tcPr>
            <w:tcW w:w="1992" w:type="dxa"/>
            <w:gridSpan w:val="2"/>
            <w:shd w:val="clear" w:color="auto" w:fill="DAE9F7" w:themeFill="text2" w:themeFillTint="1A"/>
          </w:tcPr>
          <w:p w14:paraId="20AB37B0" w14:textId="69104AF3" w:rsidR="320D445A" w:rsidRDefault="320D445A" w:rsidP="22127FE4">
            <w:r w:rsidRPr="22127FE4">
              <w:t>UTW</w:t>
            </w:r>
          </w:p>
          <w:p w14:paraId="40CC5DAB" w14:textId="64105882" w:rsidR="22127FE4" w:rsidRDefault="22127FE4" w:rsidP="22127FE4"/>
        </w:tc>
        <w:tc>
          <w:tcPr>
            <w:tcW w:w="996" w:type="dxa"/>
            <w:shd w:val="clear" w:color="auto" w:fill="F2CEED" w:themeFill="accent5" w:themeFillTint="33"/>
          </w:tcPr>
          <w:p w14:paraId="3AD1451C" w14:textId="64CDDE11" w:rsidR="320D445A" w:rsidRDefault="320D445A" w:rsidP="22127FE4">
            <w:r w:rsidRPr="5D8B61BE">
              <w:t>Continuous provision</w:t>
            </w:r>
          </w:p>
          <w:p w14:paraId="18CC1D6F" w14:textId="00FA64C4" w:rsidR="22127FE4" w:rsidRDefault="22127FE4" w:rsidP="22127FE4"/>
        </w:tc>
        <w:tc>
          <w:tcPr>
            <w:tcW w:w="996" w:type="dxa"/>
            <w:shd w:val="clear" w:color="auto" w:fill="C1F0C7" w:themeFill="accent3" w:themeFillTint="33"/>
          </w:tcPr>
          <w:p w14:paraId="20B38751" w14:textId="24BB0E3B" w:rsidR="320D445A" w:rsidRDefault="320D445A" w:rsidP="22127FE4">
            <w:r w:rsidRPr="22127FE4">
              <w:t>Daily blending</w:t>
            </w:r>
          </w:p>
          <w:p w14:paraId="6A99584A" w14:textId="0FE97E39" w:rsidR="22127FE4" w:rsidRDefault="22127FE4" w:rsidP="22127FE4"/>
        </w:tc>
        <w:tc>
          <w:tcPr>
            <w:tcW w:w="996" w:type="dxa"/>
            <w:shd w:val="clear" w:color="auto" w:fill="45B0E1" w:themeFill="accent1" w:themeFillTint="99"/>
          </w:tcPr>
          <w:p w14:paraId="3560EF2C" w14:textId="564656C3" w:rsidR="22127FE4" w:rsidRDefault="5E9D8254" w:rsidP="22127FE4">
            <w:r w:rsidRPr="5D8B61BE">
              <w:t>Story and singing</w:t>
            </w:r>
          </w:p>
        </w:tc>
      </w:tr>
      <w:tr w:rsidR="22127FE4" w14:paraId="11F485F4" w14:textId="77777777" w:rsidTr="21FD38EA">
        <w:trPr>
          <w:trHeight w:val="300"/>
        </w:trPr>
        <w:tc>
          <w:tcPr>
            <w:tcW w:w="996" w:type="dxa"/>
            <w:shd w:val="clear" w:color="auto" w:fill="B3E5A1" w:themeFill="accent6" w:themeFillTint="66"/>
          </w:tcPr>
          <w:p w14:paraId="61F5AB54" w14:textId="5CDD47E9" w:rsidR="3345AB7C" w:rsidRDefault="3345AB7C" w:rsidP="22127FE4">
            <w:r w:rsidRPr="22127FE4">
              <w:t>Wednesday</w:t>
            </w:r>
          </w:p>
        </w:tc>
        <w:tc>
          <w:tcPr>
            <w:tcW w:w="996" w:type="dxa"/>
            <w:shd w:val="clear" w:color="auto" w:fill="FAE2D5" w:themeFill="accent2" w:themeFillTint="33"/>
          </w:tcPr>
          <w:p w14:paraId="14C5B6BD" w14:textId="145C76CF" w:rsidR="22127FE4" w:rsidRDefault="22127FE4" w:rsidP="22127FE4">
            <w:r w:rsidRPr="5D8B61BE">
              <w:t>Fine motor – letter formation</w:t>
            </w:r>
          </w:p>
        </w:tc>
        <w:tc>
          <w:tcPr>
            <w:tcW w:w="996" w:type="dxa"/>
            <w:shd w:val="clear" w:color="auto" w:fill="C1F0C7" w:themeFill="accent3" w:themeFillTint="33"/>
          </w:tcPr>
          <w:p w14:paraId="7AD41EB3" w14:textId="0CB50A33" w:rsidR="22127FE4" w:rsidRDefault="22127FE4" w:rsidP="22127FE4">
            <w:r w:rsidRPr="5D8B61BE">
              <w:t>Phonics</w:t>
            </w:r>
          </w:p>
          <w:p w14:paraId="14E25657" w14:textId="2C531CD5" w:rsidR="22127FE4" w:rsidRDefault="22127FE4" w:rsidP="22127FE4"/>
          <w:p w14:paraId="41983690" w14:textId="7FE05267" w:rsidR="22127FE4" w:rsidRDefault="22127FE4" w:rsidP="22127FE4"/>
        </w:tc>
        <w:tc>
          <w:tcPr>
            <w:tcW w:w="996" w:type="dxa"/>
            <w:shd w:val="clear" w:color="auto" w:fill="F2CEED" w:themeFill="accent5" w:themeFillTint="33"/>
          </w:tcPr>
          <w:p w14:paraId="78F06551" w14:textId="3F7FF865" w:rsidR="22127FE4" w:rsidRDefault="22127FE4" w:rsidP="22127FE4">
            <w:r w:rsidRPr="5D8B61BE">
              <w:t>Continuous provision</w:t>
            </w:r>
          </w:p>
          <w:p w14:paraId="4450C647" w14:textId="7E01B20E" w:rsidR="22127FE4" w:rsidRDefault="22127FE4" w:rsidP="22127FE4"/>
        </w:tc>
        <w:tc>
          <w:tcPr>
            <w:tcW w:w="996" w:type="dxa"/>
            <w:shd w:val="clear" w:color="auto" w:fill="F2F2F2" w:themeFill="background1" w:themeFillShade="F2"/>
          </w:tcPr>
          <w:p w14:paraId="66DA0598" w14:textId="63737231" w:rsidR="22127FE4" w:rsidRDefault="22127FE4" w:rsidP="22127FE4">
            <w:r w:rsidRPr="5D8B61BE">
              <w:t>Maths input</w:t>
            </w:r>
          </w:p>
          <w:p w14:paraId="7FA1175C" w14:textId="1E442C44" w:rsidR="22127FE4" w:rsidRDefault="22127FE4" w:rsidP="22127FE4"/>
          <w:p w14:paraId="676AAAD0" w14:textId="020B976A" w:rsidR="22127FE4" w:rsidRDefault="22127FE4" w:rsidP="22127FE4"/>
        </w:tc>
        <w:tc>
          <w:tcPr>
            <w:tcW w:w="996" w:type="dxa"/>
            <w:shd w:val="clear" w:color="auto" w:fill="F1A983" w:themeFill="accent2" w:themeFillTint="99"/>
          </w:tcPr>
          <w:p w14:paraId="78A520D0" w14:textId="356A8039" w:rsidR="22127FE4" w:rsidRDefault="22127FE4" w:rsidP="22127FE4">
            <w:r w:rsidRPr="22127FE4">
              <w:t>Snack</w:t>
            </w:r>
          </w:p>
        </w:tc>
        <w:tc>
          <w:tcPr>
            <w:tcW w:w="996" w:type="dxa"/>
            <w:shd w:val="clear" w:color="auto" w:fill="F2CEED" w:themeFill="accent5" w:themeFillTint="33"/>
          </w:tcPr>
          <w:p w14:paraId="3438F800" w14:textId="087C04C9" w:rsidR="22127FE4" w:rsidRDefault="22127FE4" w:rsidP="22127FE4">
            <w:r w:rsidRPr="5D8B61BE">
              <w:t>Continuous provision</w:t>
            </w:r>
          </w:p>
          <w:p w14:paraId="30AA1396" w14:textId="71718E24" w:rsidR="22127FE4" w:rsidRDefault="22127FE4" w:rsidP="22127FE4"/>
        </w:tc>
        <w:tc>
          <w:tcPr>
            <w:tcW w:w="990" w:type="dxa"/>
            <w:shd w:val="clear" w:color="auto" w:fill="C1F0C7" w:themeFill="accent3" w:themeFillTint="33"/>
          </w:tcPr>
          <w:p w14:paraId="3EE4BF8E" w14:textId="6F771D1B" w:rsidR="22127FE4" w:rsidRDefault="22127FE4" w:rsidP="22127FE4">
            <w:r w:rsidRPr="22127FE4">
              <w:t>English input</w:t>
            </w:r>
          </w:p>
          <w:p w14:paraId="53DA4DCC" w14:textId="77F1BB14" w:rsidR="22127FE4" w:rsidRDefault="22127FE4" w:rsidP="22127FE4"/>
          <w:p w14:paraId="3C076096" w14:textId="5EBF783C" w:rsidR="22127FE4" w:rsidRDefault="22127FE4" w:rsidP="22127FE4"/>
        </w:tc>
        <w:tc>
          <w:tcPr>
            <w:tcW w:w="1002" w:type="dxa"/>
            <w:shd w:val="clear" w:color="auto" w:fill="F1A983" w:themeFill="accent2" w:themeFillTint="99"/>
          </w:tcPr>
          <w:p w14:paraId="7064C935" w14:textId="737FF69E" w:rsidR="22127FE4" w:rsidRDefault="22127FE4" w:rsidP="22127FE4">
            <w:r w:rsidRPr="22127FE4">
              <w:t>Lunch</w:t>
            </w:r>
          </w:p>
        </w:tc>
        <w:tc>
          <w:tcPr>
            <w:tcW w:w="996" w:type="dxa"/>
            <w:shd w:val="clear" w:color="auto" w:fill="45B0E1" w:themeFill="accent1" w:themeFillTint="99"/>
          </w:tcPr>
          <w:p w14:paraId="0CB5C12A" w14:textId="26DBC4A4" w:rsidR="320D445A" w:rsidRDefault="320D445A" w:rsidP="22127FE4">
            <w:r w:rsidRPr="5D8B61BE">
              <w:t>Singing assembly</w:t>
            </w:r>
          </w:p>
          <w:p w14:paraId="4A65F642" w14:textId="0421F3CD" w:rsidR="22127FE4" w:rsidRDefault="22127FE4" w:rsidP="22127FE4"/>
        </w:tc>
        <w:tc>
          <w:tcPr>
            <w:tcW w:w="1992" w:type="dxa"/>
            <w:gridSpan w:val="2"/>
            <w:shd w:val="clear" w:color="auto" w:fill="DAE9F7" w:themeFill="text2" w:themeFillTint="1A"/>
          </w:tcPr>
          <w:p w14:paraId="0A8A6AA9" w14:textId="27BAC950" w:rsidR="320D445A" w:rsidRDefault="320D445A" w:rsidP="22127FE4">
            <w:r w:rsidRPr="5D8B61BE">
              <w:t>Music</w:t>
            </w:r>
          </w:p>
          <w:p w14:paraId="62D64775" w14:textId="1972D274" w:rsidR="22127FE4" w:rsidRDefault="22127FE4" w:rsidP="22127FE4"/>
        </w:tc>
        <w:tc>
          <w:tcPr>
            <w:tcW w:w="996" w:type="dxa"/>
            <w:shd w:val="clear" w:color="auto" w:fill="C1F0C7" w:themeFill="accent3" w:themeFillTint="33"/>
          </w:tcPr>
          <w:p w14:paraId="70DA02AF" w14:textId="344FE528" w:rsidR="11CB94D5" w:rsidRDefault="11CB94D5" w:rsidP="22127FE4">
            <w:r w:rsidRPr="5D8B61BE">
              <w:t>Daily blending</w:t>
            </w:r>
          </w:p>
          <w:p w14:paraId="0D560CAF" w14:textId="26843803" w:rsidR="22127FE4" w:rsidRDefault="22127FE4" w:rsidP="22127FE4"/>
        </w:tc>
        <w:tc>
          <w:tcPr>
            <w:tcW w:w="996" w:type="dxa"/>
            <w:shd w:val="clear" w:color="auto" w:fill="45B0E1" w:themeFill="accent1" w:themeFillTint="99"/>
          </w:tcPr>
          <w:p w14:paraId="1CC4DE35" w14:textId="4C10E27B" w:rsidR="22127FE4" w:rsidRDefault="0D2FA23A" w:rsidP="22127FE4">
            <w:r w:rsidRPr="5D8B61BE">
              <w:t>Story and singing</w:t>
            </w:r>
          </w:p>
        </w:tc>
      </w:tr>
      <w:tr w:rsidR="22127FE4" w14:paraId="64E64BF0" w14:textId="77777777" w:rsidTr="21FD38EA">
        <w:trPr>
          <w:trHeight w:val="300"/>
        </w:trPr>
        <w:tc>
          <w:tcPr>
            <w:tcW w:w="996" w:type="dxa"/>
            <w:shd w:val="clear" w:color="auto" w:fill="B3E5A1" w:themeFill="accent6" w:themeFillTint="66"/>
          </w:tcPr>
          <w:p w14:paraId="34DB6179" w14:textId="16736B72" w:rsidR="71B0DFB9" w:rsidRDefault="71B0DFB9" w:rsidP="22127FE4">
            <w:r w:rsidRPr="22127FE4">
              <w:t>Thursday</w:t>
            </w:r>
          </w:p>
        </w:tc>
        <w:tc>
          <w:tcPr>
            <w:tcW w:w="996" w:type="dxa"/>
            <w:shd w:val="clear" w:color="auto" w:fill="FAE2D5" w:themeFill="accent2" w:themeFillTint="33"/>
          </w:tcPr>
          <w:p w14:paraId="1D819BF2" w14:textId="34559422" w:rsidR="22127FE4" w:rsidRDefault="22127FE4" w:rsidP="22127FE4">
            <w:r w:rsidRPr="5D8B61BE">
              <w:t>Fine motor – letter formation</w:t>
            </w:r>
          </w:p>
        </w:tc>
        <w:tc>
          <w:tcPr>
            <w:tcW w:w="996" w:type="dxa"/>
            <w:shd w:val="clear" w:color="auto" w:fill="C1F0C7" w:themeFill="accent3" w:themeFillTint="33"/>
          </w:tcPr>
          <w:p w14:paraId="1B349459" w14:textId="28E0EE7D" w:rsidR="22127FE4" w:rsidRDefault="22127FE4" w:rsidP="22127FE4">
            <w:r w:rsidRPr="5D8B61BE">
              <w:t>Phonics</w:t>
            </w:r>
          </w:p>
          <w:p w14:paraId="36B8BF38" w14:textId="4670972D" w:rsidR="22127FE4" w:rsidRDefault="22127FE4" w:rsidP="22127FE4"/>
          <w:p w14:paraId="774988A0" w14:textId="6DB9B1AC" w:rsidR="22127FE4" w:rsidRDefault="22127FE4" w:rsidP="22127FE4"/>
          <w:p w14:paraId="669A5C09" w14:textId="13D5A94D" w:rsidR="22127FE4" w:rsidRDefault="22127FE4" w:rsidP="22127FE4"/>
        </w:tc>
        <w:tc>
          <w:tcPr>
            <w:tcW w:w="996" w:type="dxa"/>
            <w:shd w:val="clear" w:color="auto" w:fill="F2CEED" w:themeFill="accent5" w:themeFillTint="33"/>
          </w:tcPr>
          <w:p w14:paraId="02E8F089" w14:textId="3CAAB174" w:rsidR="22127FE4" w:rsidRDefault="22127FE4" w:rsidP="22127FE4">
            <w:r w:rsidRPr="5D8B61BE">
              <w:t>Continuous provision</w:t>
            </w:r>
          </w:p>
          <w:p w14:paraId="36F4E439" w14:textId="34DD45A7" w:rsidR="22127FE4" w:rsidRDefault="22127FE4" w:rsidP="22127FE4"/>
        </w:tc>
        <w:tc>
          <w:tcPr>
            <w:tcW w:w="996" w:type="dxa"/>
            <w:shd w:val="clear" w:color="auto" w:fill="F2F2F2" w:themeFill="background1" w:themeFillShade="F2"/>
          </w:tcPr>
          <w:p w14:paraId="54F7B19A" w14:textId="12745C30" w:rsidR="22127FE4" w:rsidRDefault="22127FE4" w:rsidP="22127FE4">
            <w:r w:rsidRPr="5D8B61BE">
              <w:t>Maths input</w:t>
            </w:r>
          </w:p>
          <w:p w14:paraId="470F76C4" w14:textId="0C5940EE" w:rsidR="22127FE4" w:rsidRDefault="22127FE4" w:rsidP="22127FE4"/>
        </w:tc>
        <w:tc>
          <w:tcPr>
            <w:tcW w:w="996" w:type="dxa"/>
            <w:shd w:val="clear" w:color="auto" w:fill="F1A983" w:themeFill="accent2" w:themeFillTint="99"/>
          </w:tcPr>
          <w:p w14:paraId="1E45CC4B" w14:textId="356A8039" w:rsidR="22127FE4" w:rsidRDefault="22127FE4" w:rsidP="22127FE4">
            <w:r w:rsidRPr="22127FE4">
              <w:t>Snack</w:t>
            </w:r>
          </w:p>
        </w:tc>
        <w:tc>
          <w:tcPr>
            <w:tcW w:w="996" w:type="dxa"/>
            <w:shd w:val="clear" w:color="auto" w:fill="F2CEED" w:themeFill="accent5" w:themeFillTint="33"/>
          </w:tcPr>
          <w:p w14:paraId="568B6241" w14:textId="169E4A2F" w:rsidR="22127FE4" w:rsidRDefault="22127FE4" w:rsidP="22127FE4">
            <w:r w:rsidRPr="5D8B61BE">
              <w:t>Continuous provision</w:t>
            </w:r>
          </w:p>
          <w:p w14:paraId="51C16EAA" w14:textId="2DA878C1" w:rsidR="22127FE4" w:rsidRDefault="22127FE4" w:rsidP="22127FE4"/>
          <w:p w14:paraId="1E2CE6CB" w14:textId="454EA616" w:rsidR="22127FE4" w:rsidRDefault="22127FE4" w:rsidP="22127FE4"/>
        </w:tc>
        <w:tc>
          <w:tcPr>
            <w:tcW w:w="990" w:type="dxa"/>
            <w:shd w:val="clear" w:color="auto" w:fill="C1F0C7" w:themeFill="accent3" w:themeFillTint="33"/>
          </w:tcPr>
          <w:p w14:paraId="5733257A" w14:textId="7554CD78" w:rsidR="22127FE4" w:rsidRDefault="22127FE4" w:rsidP="22127FE4">
            <w:r w:rsidRPr="5D8B61BE">
              <w:t>English input</w:t>
            </w:r>
          </w:p>
          <w:p w14:paraId="344949C5" w14:textId="0CF11D98" w:rsidR="22127FE4" w:rsidRDefault="22127FE4" w:rsidP="22127FE4">
            <w:pPr>
              <w:rPr>
                <w:b/>
                <w:bCs/>
              </w:rPr>
            </w:pPr>
          </w:p>
        </w:tc>
        <w:tc>
          <w:tcPr>
            <w:tcW w:w="1002" w:type="dxa"/>
            <w:shd w:val="clear" w:color="auto" w:fill="F1A983" w:themeFill="accent2" w:themeFillTint="99"/>
          </w:tcPr>
          <w:p w14:paraId="613EB11E" w14:textId="737FF69E" w:rsidR="22127FE4" w:rsidRDefault="22127FE4" w:rsidP="22127FE4">
            <w:r w:rsidRPr="22127FE4">
              <w:t>Lunch</w:t>
            </w:r>
          </w:p>
        </w:tc>
        <w:tc>
          <w:tcPr>
            <w:tcW w:w="996" w:type="dxa"/>
            <w:shd w:val="clear" w:color="auto" w:fill="DAE9F7" w:themeFill="text2" w:themeFillTint="1A"/>
          </w:tcPr>
          <w:p w14:paraId="7B4A6C45" w14:textId="4DF3C4FA" w:rsidR="732461FE" w:rsidRDefault="732461FE" w:rsidP="22127FE4">
            <w:r w:rsidRPr="5D8B61BE">
              <w:t>PSED</w:t>
            </w:r>
          </w:p>
          <w:p w14:paraId="32877800" w14:textId="1F8D9A99" w:rsidR="22127FE4" w:rsidRDefault="22127FE4" w:rsidP="22127FE4"/>
        </w:tc>
        <w:tc>
          <w:tcPr>
            <w:tcW w:w="1992" w:type="dxa"/>
            <w:gridSpan w:val="2"/>
            <w:shd w:val="clear" w:color="auto" w:fill="F2CEED" w:themeFill="accent5" w:themeFillTint="33"/>
          </w:tcPr>
          <w:p w14:paraId="6E5D2F42" w14:textId="4D4F0BBF" w:rsidR="3A1F24CC" w:rsidRDefault="3A1F24CC" w:rsidP="22127FE4">
            <w:r w:rsidRPr="22127FE4">
              <w:t>Continuous provision</w:t>
            </w:r>
          </w:p>
          <w:p w14:paraId="31A54195" w14:textId="444E5416" w:rsidR="22127FE4" w:rsidRDefault="22127FE4" w:rsidP="22127FE4"/>
        </w:tc>
        <w:tc>
          <w:tcPr>
            <w:tcW w:w="996" w:type="dxa"/>
            <w:shd w:val="clear" w:color="auto" w:fill="C1F0C7" w:themeFill="accent3" w:themeFillTint="33"/>
          </w:tcPr>
          <w:p w14:paraId="0658E7CD" w14:textId="344FE528" w:rsidR="17C53C1C" w:rsidRDefault="17C53C1C" w:rsidP="22127FE4">
            <w:r w:rsidRPr="5D8B61BE">
              <w:t>Daily blending</w:t>
            </w:r>
          </w:p>
          <w:p w14:paraId="03200B0A" w14:textId="0BE74C6A" w:rsidR="22127FE4" w:rsidRDefault="22127FE4" w:rsidP="22127FE4"/>
          <w:p w14:paraId="3E53180A" w14:textId="765EBD3F" w:rsidR="22127FE4" w:rsidRDefault="22127FE4" w:rsidP="22127FE4"/>
        </w:tc>
        <w:tc>
          <w:tcPr>
            <w:tcW w:w="996" w:type="dxa"/>
            <w:shd w:val="clear" w:color="auto" w:fill="45B0E1" w:themeFill="accent1" w:themeFillTint="99"/>
          </w:tcPr>
          <w:p w14:paraId="33351102" w14:textId="7B89BA33" w:rsidR="22127FE4" w:rsidRDefault="7D4B813B" w:rsidP="22127FE4">
            <w:r w:rsidRPr="5D8B61BE">
              <w:t>Story and singing</w:t>
            </w:r>
          </w:p>
        </w:tc>
      </w:tr>
      <w:tr w:rsidR="22127FE4" w14:paraId="6F5AE4E4" w14:textId="77777777" w:rsidTr="21FD38EA">
        <w:trPr>
          <w:trHeight w:val="300"/>
        </w:trPr>
        <w:tc>
          <w:tcPr>
            <w:tcW w:w="996" w:type="dxa"/>
            <w:shd w:val="clear" w:color="auto" w:fill="B3E5A1" w:themeFill="accent6" w:themeFillTint="66"/>
          </w:tcPr>
          <w:p w14:paraId="791E2629" w14:textId="18AF70E4" w:rsidR="32068EFF" w:rsidRDefault="32068EFF" w:rsidP="22127FE4">
            <w:r w:rsidRPr="22127FE4">
              <w:t>Friday</w:t>
            </w:r>
          </w:p>
        </w:tc>
        <w:tc>
          <w:tcPr>
            <w:tcW w:w="996" w:type="dxa"/>
            <w:shd w:val="clear" w:color="auto" w:fill="FAE2D5" w:themeFill="accent2" w:themeFillTint="33"/>
          </w:tcPr>
          <w:p w14:paraId="629C8F1B" w14:textId="16FCBD64" w:rsidR="22127FE4" w:rsidRDefault="22127FE4" w:rsidP="22127FE4">
            <w:r w:rsidRPr="5D8B61BE">
              <w:t xml:space="preserve">Fine motor – letter </w:t>
            </w:r>
            <w:r w:rsidRPr="5D8B61BE">
              <w:lastRenderedPageBreak/>
              <w:t>formation</w:t>
            </w:r>
          </w:p>
        </w:tc>
        <w:tc>
          <w:tcPr>
            <w:tcW w:w="996" w:type="dxa"/>
            <w:shd w:val="clear" w:color="auto" w:fill="C1F0C7" w:themeFill="accent3" w:themeFillTint="33"/>
          </w:tcPr>
          <w:p w14:paraId="556EB051" w14:textId="78D549C2" w:rsidR="22127FE4" w:rsidRDefault="22127FE4" w:rsidP="22127FE4">
            <w:r w:rsidRPr="22127FE4">
              <w:lastRenderedPageBreak/>
              <w:t>Phonics</w:t>
            </w:r>
          </w:p>
          <w:p w14:paraId="1DF36F23" w14:textId="1645B2F9" w:rsidR="22127FE4" w:rsidRDefault="22127FE4" w:rsidP="22127FE4"/>
        </w:tc>
        <w:tc>
          <w:tcPr>
            <w:tcW w:w="996" w:type="dxa"/>
            <w:shd w:val="clear" w:color="auto" w:fill="F2CEED" w:themeFill="accent5" w:themeFillTint="33"/>
          </w:tcPr>
          <w:p w14:paraId="0DAB91E6" w14:textId="56AE8F01" w:rsidR="52927894" w:rsidRDefault="22127FE4" w:rsidP="22127FE4">
            <w:r w:rsidRPr="5D8B61BE">
              <w:t xml:space="preserve">Continuous </w:t>
            </w:r>
            <w:r w:rsidRPr="5D8B61BE">
              <w:lastRenderedPageBreak/>
              <w:t>provision</w:t>
            </w:r>
          </w:p>
        </w:tc>
        <w:tc>
          <w:tcPr>
            <w:tcW w:w="996" w:type="dxa"/>
            <w:shd w:val="clear" w:color="auto" w:fill="F2F2F2" w:themeFill="background1" w:themeFillShade="F2"/>
          </w:tcPr>
          <w:p w14:paraId="25C0520A" w14:textId="7E6BD55E" w:rsidR="22127FE4" w:rsidRDefault="22127FE4" w:rsidP="22127FE4">
            <w:r w:rsidRPr="5D8B61BE">
              <w:lastRenderedPageBreak/>
              <w:t>Maths input</w:t>
            </w:r>
          </w:p>
        </w:tc>
        <w:tc>
          <w:tcPr>
            <w:tcW w:w="996" w:type="dxa"/>
            <w:shd w:val="clear" w:color="auto" w:fill="F1A983" w:themeFill="accent2" w:themeFillTint="99"/>
          </w:tcPr>
          <w:p w14:paraId="25BF7B34" w14:textId="356A8039" w:rsidR="22127FE4" w:rsidRDefault="22127FE4" w:rsidP="22127FE4">
            <w:r w:rsidRPr="22127FE4">
              <w:t>Snack</w:t>
            </w:r>
          </w:p>
        </w:tc>
        <w:tc>
          <w:tcPr>
            <w:tcW w:w="996" w:type="dxa"/>
            <w:shd w:val="clear" w:color="auto" w:fill="F2CEED" w:themeFill="accent5" w:themeFillTint="33"/>
          </w:tcPr>
          <w:p w14:paraId="1AD7460A" w14:textId="55EFAD1C" w:rsidR="22127FE4" w:rsidRDefault="22127FE4" w:rsidP="22127FE4">
            <w:r w:rsidRPr="5D8B61BE">
              <w:t xml:space="preserve">Continuous </w:t>
            </w:r>
            <w:r w:rsidRPr="5D8B61BE">
              <w:lastRenderedPageBreak/>
              <w:t>provision</w:t>
            </w:r>
          </w:p>
        </w:tc>
        <w:tc>
          <w:tcPr>
            <w:tcW w:w="990" w:type="dxa"/>
            <w:shd w:val="clear" w:color="auto" w:fill="C1F0C7" w:themeFill="accent3" w:themeFillTint="33"/>
          </w:tcPr>
          <w:p w14:paraId="464B1B47" w14:textId="05EB6414" w:rsidR="22127FE4" w:rsidRDefault="22127FE4" w:rsidP="22127FE4">
            <w:r w:rsidRPr="22127FE4">
              <w:lastRenderedPageBreak/>
              <w:t>English input</w:t>
            </w:r>
          </w:p>
          <w:p w14:paraId="3520A1F4" w14:textId="762FDD9A" w:rsidR="22127FE4" w:rsidRDefault="22127FE4" w:rsidP="22127FE4"/>
          <w:p w14:paraId="41528E3D" w14:textId="36A64AE6" w:rsidR="22127FE4" w:rsidRDefault="22127FE4" w:rsidP="22127FE4"/>
        </w:tc>
        <w:tc>
          <w:tcPr>
            <w:tcW w:w="1002" w:type="dxa"/>
            <w:shd w:val="clear" w:color="auto" w:fill="F1A983" w:themeFill="accent2" w:themeFillTint="99"/>
          </w:tcPr>
          <w:p w14:paraId="1FF885DB" w14:textId="7B82D3F9" w:rsidR="22127FE4" w:rsidRDefault="22127FE4" w:rsidP="22127FE4">
            <w:r w:rsidRPr="5D8B61BE">
              <w:lastRenderedPageBreak/>
              <w:t>Lun</w:t>
            </w:r>
            <w:r w:rsidR="460BB23B" w:rsidRPr="5D8B61BE">
              <w:t>c</w:t>
            </w:r>
            <w:r w:rsidRPr="5D8B61BE">
              <w:t>h</w:t>
            </w:r>
          </w:p>
        </w:tc>
        <w:tc>
          <w:tcPr>
            <w:tcW w:w="996" w:type="dxa"/>
            <w:shd w:val="clear" w:color="auto" w:fill="45B0E1" w:themeFill="accent1" w:themeFillTint="99"/>
          </w:tcPr>
          <w:p w14:paraId="1A7BB43B" w14:textId="7D95CF08" w:rsidR="22127FE4" w:rsidRDefault="320D445A" w:rsidP="22127FE4">
            <w:r w:rsidRPr="5D8B61BE">
              <w:t xml:space="preserve">Celebration </w:t>
            </w:r>
            <w:r w:rsidRPr="5D8B61BE">
              <w:lastRenderedPageBreak/>
              <w:t>assembly</w:t>
            </w:r>
          </w:p>
        </w:tc>
        <w:tc>
          <w:tcPr>
            <w:tcW w:w="1992" w:type="dxa"/>
            <w:gridSpan w:val="2"/>
            <w:shd w:val="clear" w:color="auto" w:fill="DAE9F7" w:themeFill="text2" w:themeFillTint="1A"/>
          </w:tcPr>
          <w:p w14:paraId="37363EB1" w14:textId="5DE38821" w:rsidR="22127FE4" w:rsidRDefault="320D445A" w:rsidP="22127FE4">
            <w:r w:rsidRPr="5D8B61BE">
              <w:lastRenderedPageBreak/>
              <w:t>Forest School</w:t>
            </w:r>
          </w:p>
        </w:tc>
        <w:tc>
          <w:tcPr>
            <w:tcW w:w="996" w:type="dxa"/>
            <w:shd w:val="clear" w:color="auto" w:fill="C1F0C7" w:themeFill="accent3" w:themeFillTint="33"/>
          </w:tcPr>
          <w:p w14:paraId="0BF7C04E" w14:textId="56AD0D27" w:rsidR="22127FE4" w:rsidRDefault="5FEECCFC" w:rsidP="22127FE4">
            <w:r w:rsidRPr="5D8B61BE">
              <w:t>Daily blending</w:t>
            </w:r>
          </w:p>
        </w:tc>
        <w:tc>
          <w:tcPr>
            <w:tcW w:w="996" w:type="dxa"/>
            <w:shd w:val="clear" w:color="auto" w:fill="45B0E1" w:themeFill="accent1" w:themeFillTint="99"/>
          </w:tcPr>
          <w:p w14:paraId="6631681D" w14:textId="3C68E5A3" w:rsidR="762FE3E2" w:rsidRDefault="12FC2D3F" w:rsidP="22127FE4">
            <w:r w:rsidRPr="5D8B61BE">
              <w:t>Story and singing</w:t>
            </w:r>
          </w:p>
        </w:tc>
      </w:tr>
    </w:tbl>
    <w:p w14:paraId="42735723" w14:textId="5FDA82E1" w:rsidR="22127FE4" w:rsidRDefault="22127FE4" w:rsidP="22127FE4">
      <w:pPr>
        <w:rPr>
          <w:sz w:val="36"/>
          <w:szCs w:val="36"/>
        </w:rPr>
      </w:pPr>
    </w:p>
    <w:p w14:paraId="32B0D574" w14:textId="5FE4EDDF" w:rsidR="22127FE4" w:rsidRDefault="22127FE4" w:rsidP="22127FE4">
      <w:pPr>
        <w:rPr>
          <w:sz w:val="36"/>
          <w:szCs w:val="36"/>
        </w:rPr>
      </w:pPr>
    </w:p>
    <w:sectPr w:rsidR="22127FE4" w:rsidSect="005848E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EE"/>
    <w:rsid w:val="002637A4"/>
    <w:rsid w:val="004F4B18"/>
    <w:rsid w:val="005848EE"/>
    <w:rsid w:val="008C532A"/>
    <w:rsid w:val="00C71D08"/>
    <w:rsid w:val="00F97D29"/>
    <w:rsid w:val="0134C5C2"/>
    <w:rsid w:val="01E82E09"/>
    <w:rsid w:val="0375765D"/>
    <w:rsid w:val="03E1E534"/>
    <w:rsid w:val="047877E9"/>
    <w:rsid w:val="047C928B"/>
    <w:rsid w:val="051E07B5"/>
    <w:rsid w:val="05266ABA"/>
    <w:rsid w:val="05714EE9"/>
    <w:rsid w:val="05F767FE"/>
    <w:rsid w:val="06E0A60D"/>
    <w:rsid w:val="0734233A"/>
    <w:rsid w:val="07946A1B"/>
    <w:rsid w:val="07CB5C3F"/>
    <w:rsid w:val="096A2C60"/>
    <w:rsid w:val="0A747774"/>
    <w:rsid w:val="0B042852"/>
    <w:rsid w:val="0B396B6C"/>
    <w:rsid w:val="0BBFDC4E"/>
    <w:rsid w:val="0D2FA23A"/>
    <w:rsid w:val="0DB68C42"/>
    <w:rsid w:val="0EDDF1A3"/>
    <w:rsid w:val="0EF5B9A8"/>
    <w:rsid w:val="0F0C31B1"/>
    <w:rsid w:val="0FCA1BDB"/>
    <w:rsid w:val="11CB94D5"/>
    <w:rsid w:val="11FD0227"/>
    <w:rsid w:val="12347543"/>
    <w:rsid w:val="12D860AB"/>
    <w:rsid w:val="12FC2D3F"/>
    <w:rsid w:val="137272BF"/>
    <w:rsid w:val="13C64B2D"/>
    <w:rsid w:val="13E99D4A"/>
    <w:rsid w:val="145EF71A"/>
    <w:rsid w:val="147F928F"/>
    <w:rsid w:val="14D30A65"/>
    <w:rsid w:val="164FD5B0"/>
    <w:rsid w:val="167673FD"/>
    <w:rsid w:val="16D0C7F1"/>
    <w:rsid w:val="178894D1"/>
    <w:rsid w:val="17B3B412"/>
    <w:rsid w:val="17C53C1C"/>
    <w:rsid w:val="187C16AC"/>
    <w:rsid w:val="18CCB0FB"/>
    <w:rsid w:val="1911CB91"/>
    <w:rsid w:val="1937EB86"/>
    <w:rsid w:val="1994F0AD"/>
    <w:rsid w:val="19B32A9D"/>
    <w:rsid w:val="19BA3499"/>
    <w:rsid w:val="1A3C25B4"/>
    <w:rsid w:val="1A6CE575"/>
    <w:rsid w:val="1A97D2CC"/>
    <w:rsid w:val="1AE3AB32"/>
    <w:rsid w:val="1AEC4548"/>
    <w:rsid w:val="1B514168"/>
    <w:rsid w:val="1C0EE9C8"/>
    <w:rsid w:val="1DB28115"/>
    <w:rsid w:val="1DE16715"/>
    <w:rsid w:val="1F080872"/>
    <w:rsid w:val="1F1F43C8"/>
    <w:rsid w:val="1F8E87F4"/>
    <w:rsid w:val="1FB5F6CF"/>
    <w:rsid w:val="1FEACAB7"/>
    <w:rsid w:val="200F13B2"/>
    <w:rsid w:val="2037F9A2"/>
    <w:rsid w:val="20390038"/>
    <w:rsid w:val="2067F28A"/>
    <w:rsid w:val="21FD38EA"/>
    <w:rsid w:val="22127FE4"/>
    <w:rsid w:val="225ED70F"/>
    <w:rsid w:val="2260596D"/>
    <w:rsid w:val="22BA12A2"/>
    <w:rsid w:val="22C4BB9F"/>
    <w:rsid w:val="235D5DD9"/>
    <w:rsid w:val="238112E2"/>
    <w:rsid w:val="24B7638F"/>
    <w:rsid w:val="25ADD6BA"/>
    <w:rsid w:val="25EE8CA6"/>
    <w:rsid w:val="2671808C"/>
    <w:rsid w:val="27065AFB"/>
    <w:rsid w:val="2736F630"/>
    <w:rsid w:val="2778628D"/>
    <w:rsid w:val="2827B48C"/>
    <w:rsid w:val="2862D3FA"/>
    <w:rsid w:val="2893ECB8"/>
    <w:rsid w:val="28DEB36D"/>
    <w:rsid w:val="290DFD62"/>
    <w:rsid w:val="29C9D3CE"/>
    <w:rsid w:val="2A463E08"/>
    <w:rsid w:val="2B647E7F"/>
    <w:rsid w:val="2BB8394C"/>
    <w:rsid w:val="2C6DAE81"/>
    <w:rsid w:val="2CD4B911"/>
    <w:rsid w:val="2CFAF433"/>
    <w:rsid w:val="2D921FD3"/>
    <w:rsid w:val="2ECC6DEF"/>
    <w:rsid w:val="2FE6D8E5"/>
    <w:rsid w:val="309FB84B"/>
    <w:rsid w:val="30F5505C"/>
    <w:rsid w:val="32068EFF"/>
    <w:rsid w:val="320D445A"/>
    <w:rsid w:val="3345AB7C"/>
    <w:rsid w:val="34C591F4"/>
    <w:rsid w:val="3564AE09"/>
    <w:rsid w:val="3745AC26"/>
    <w:rsid w:val="37704941"/>
    <w:rsid w:val="3977A8D1"/>
    <w:rsid w:val="39AFA712"/>
    <w:rsid w:val="39C14696"/>
    <w:rsid w:val="3A05CF8A"/>
    <w:rsid w:val="3A1F24CC"/>
    <w:rsid w:val="3ABB1928"/>
    <w:rsid w:val="3C159733"/>
    <w:rsid w:val="3C388002"/>
    <w:rsid w:val="3CD5B1BB"/>
    <w:rsid w:val="3E7978CE"/>
    <w:rsid w:val="3F3D27F2"/>
    <w:rsid w:val="3FC1DF34"/>
    <w:rsid w:val="402E9EC2"/>
    <w:rsid w:val="4040ACEF"/>
    <w:rsid w:val="40895C11"/>
    <w:rsid w:val="40C09E40"/>
    <w:rsid w:val="40C30D54"/>
    <w:rsid w:val="41B5C3BD"/>
    <w:rsid w:val="42A6E342"/>
    <w:rsid w:val="42C41708"/>
    <w:rsid w:val="43F513C1"/>
    <w:rsid w:val="443FC033"/>
    <w:rsid w:val="444E38EA"/>
    <w:rsid w:val="4475FC06"/>
    <w:rsid w:val="4487AFC5"/>
    <w:rsid w:val="44B883EF"/>
    <w:rsid w:val="452DAD99"/>
    <w:rsid w:val="454C0993"/>
    <w:rsid w:val="45B7C337"/>
    <w:rsid w:val="460BB23B"/>
    <w:rsid w:val="462D5305"/>
    <w:rsid w:val="463F8724"/>
    <w:rsid w:val="4644AC0E"/>
    <w:rsid w:val="465F3C53"/>
    <w:rsid w:val="46B38DED"/>
    <w:rsid w:val="46C740DB"/>
    <w:rsid w:val="491526EE"/>
    <w:rsid w:val="4944C4ED"/>
    <w:rsid w:val="4B2890EA"/>
    <w:rsid w:val="4B8D0EDD"/>
    <w:rsid w:val="4BAEE13A"/>
    <w:rsid w:val="4C69A4DF"/>
    <w:rsid w:val="4DD01A20"/>
    <w:rsid w:val="51A9B95A"/>
    <w:rsid w:val="52927894"/>
    <w:rsid w:val="53A78859"/>
    <w:rsid w:val="53B1346A"/>
    <w:rsid w:val="5577705F"/>
    <w:rsid w:val="558C4833"/>
    <w:rsid w:val="56F8B200"/>
    <w:rsid w:val="5838C0EE"/>
    <w:rsid w:val="58B7D1EA"/>
    <w:rsid w:val="58D3BCFE"/>
    <w:rsid w:val="591F86BB"/>
    <w:rsid w:val="5A24D145"/>
    <w:rsid w:val="5A39F34F"/>
    <w:rsid w:val="5A4C4005"/>
    <w:rsid w:val="5C0F03E0"/>
    <w:rsid w:val="5D47FA8D"/>
    <w:rsid w:val="5D8B61BE"/>
    <w:rsid w:val="5E3B9738"/>
    <w:rsid w:val="5E9D8254"/>
    <w:rsid w:val="5FDBDE4D"/>
    <w:rsid w:val="5FEAEA3A"/>
    <w:rsid w:val="5FEECCFC"/>
    <w:rsid w:val="60E5E4EF"/>
    <w:rsid w:val="60EAA7E3"/>
    <w:rsid w:val="613799A4"/>
    <w:rsid w:val="62D437A9"/>
    <w:rsid w:val="62D49EC5"/>
    <w:rsid w:val="6335EC52"/>
    <w:rsid w:val="63A062DD"/>
    <w:rsid w:val="643C46E5"/>
    <w:rsid w:val="6447A7FB"/>
    <w:rsid w:val="64954003"/>
    <w:rsid w:val="65E602C6"/>
    <w:rsid w:val="66020AB4"/>
    <w:rsid w:val="668BF99E"/>
    <w:rsid w:val="669C8E40"/>
    <w:rsid w:val="67FDF59A"/>
    <w:rsid w:val="689BE1CD"/>
    <w:rsid w:val="68CA6727"/>
    <w:rsid w:val="694479CC"/>
    <w:rsid w:val="69B8F679"/>
    <w:rsid w:val="6A13D49B"/>
    <w:rsid w:val="6C537AC4"/>
    <w:rsid w:val="6CBB1128"/>
    <w:rsid w:val="6D3C6D16"/>
    <w:rsid w:val="6DB81ED4"/>
    <w:rsid w:val="6DF30528"/>
    <w:rsid w:val="6E2F32A5"/>
    <w:rsid w:val="6E871A46"/>
    <w:rsid w:val="6E8FBB10"/>
    <w:rsid w:val="6F14C59C"/>
    <w:rsid w:val="70472CB5"/>
    <w:rsid w:val="709582C3"/>
    <w:rsid w:val="718C5439"/>
    <w:rsid w:val="71B0DFB9"/>
    <w:rsid w:val="71BDA517"/>
    <w:rsid w:val="71DE7AEC"/>
    <w:rsid w:val="72B720CE"/>
    <w:rsid w:val="732461FE"/>
    <w:rsid w:val="73931154"/>
    <w:rsid w:val="742E6156"/>
    <w:rsid w:val="7434F0E8"/>
    <w:rsid w:val="75EB7662"/>
    <w:rsid w:val="762FE3E2"/>
    <w:rsid w:val="77136C49"/>
    <w:rsid w:val="79357A9C"/>
    <w:rsid w:val="7AB0B65F"/>
    <w:rsid w:val="7D4B813B"/>
    <w:rsid w:val="7D547929"/>
    <w:rsid w:val="7E0EBF3E"/>
    <w:rsid w:val="7E4FDA96"/>
    <w:rsid w:val="7F26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E993F"/>
  <w15:chartTrackingRefBased/>
  <w15:docId w15:val="{A75F5FCF-7E62-4E05-AFF7-35CC1D37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48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8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8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8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8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8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8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8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8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48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48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48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48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48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48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48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48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48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4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8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48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4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48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48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48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8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48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48E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84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fcba0a-f077-4f58-97aa-c018ab4d09f2" xsi:nil="true"/>
    <lcf76f155ced4ddcb4097134ff3c332f xmlns="d94d0de4-bcb0-4a30-9b7c-a649d2decc6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5B61D2675F748B14F9F62ADED3365" ma:contentTypeVersion="12" ma:contentTypeDescription="Create a new document." ma:contentTypeScope="" ma:versionID="cad354f5eea265b37643a8d6de6aea23">
  <xsd:schema xmlns:xsd="http://www.w3.org/2001/XMLSchema" xmlns:xs="http://www.w3.org/2001/XMLSchema" xmlns:p="http://schemas.microsoft.com/office/2006/metadata/properties" xmlns:ns2="d94d0de4-bcb0-4a30-9b7c-a649d2decc61" xmlns:ns3="57fcba0a-f077-4f58-97aa-c018ab4d09f2" targetNamespace="http://schemas.microsoft.com/office/2006/metadata/properties" ma:root="true" ma:fieldsID="8d25fbed676c74f3d8cab3a1e9e49e85" ns2:_="" ns3:_="">
    <xsd:import namespace="d94d0de4-bcb0-4a30-9b7c-a649d2decc61"/>
    <xsd:import namespace="57fcba0a-f077-4f58-97aa-c018ab4d0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d0de4-bcb0-4a30-9b7c-a649d2dec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1b44b0f-3cc1-4479-a0d9-573b4196a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cba0a-f077-4f58-97aa-c018ab4d09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c52ad53-f082-4445-ae99-6b16b4cff50b}" ma:internalName="TaxCatchAll" ma:showField="CatchAllData" ma:web="57fcba0a-f077-4f58-97aa-c018ab4d0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06CA28-898E-4793-A3BB-698AFF071813}">
  <ds:schemaRefs>
    <ds:schemaRef ds:uri="http://schemas.microsoft.com/office/2006/metadata/properties"/>
    <ds:schemaRef ds:uri="http://schemas.microsoft.com/office/infopath/2007/PartnerControls"/>
    <ds:schemaRef ds:uri="57fcba0a-f077-4f58-97aa-c018ab4d09f2"/>
    <ds:schemaRef ds:uri="d94d0de4-bcb0-4a30-9b7c-a649d2decc61"/>
  </ds:schemaRefs>
</ds:datastoreItem>
</file>

<file path=customXml/itemProps2.xml><?xml version="1.0" encoding="utf-8"?>
<ds:datastoreItem xmlns:ds="http://schemas.openxmlformats.org/officeDocument/2006/customXml" ds:itemID="{473163A6-AD68-4259-97C7-6372A1E63E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04C5FE-CB8E-4C5F-9DEA-8E807BD47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d0de4-bcb0-4a30-9b7c-a649d2decc61"/>
    <ds:schemaRef ds:uri="57fcba0a-f077-4f58-97aa-c018ab4d0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Hawkins</dc:creator>
  <cp:keywords/>
  <dc:description/>
  <cp:lastModifiedBy>H Hockley</cp:lastModifiedBy>
  <cp:revision>2</cp:revision>
  <dcterms:created xsi:type="dcterms:W3CDTF">2025-06-04T15:39:00Z</dcterms:created>
  <dcterms:modified xsi:type="dcterms:W3CDTF">2025-06-04T15:39:00Z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0x01010018B5B61D2675F748B14F9F62ADED3365</vt:lpwstr>
  </property>
  <property fmtid="{D5CDD505-2E9C-101B-9397-08002B2CF9AE}" pid="3" name="MediaServiceImageTags">
    <vt:lpwstr/>
  </property>
</Properties>
</file>